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5D" w:rsidRPr="00283EE1" w:rsidRDefault="005E2B5D" w:rsidP="00195570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83EE1">
        <w:rPr>
          <w:rFonts w:ascii="Times New Roman" w:hAnsi="Times New Roman"/>
          <w:b/>
          <w:sz w:val="28"/>
          <w:szCs w:val="28"/>
        </w:rPr>
        <w:t>Дисциплина «Основы патентоведения, библиографии и оформления научной продукции»</w:t>
      </w:r>
    </w:p>
    <w:p w:rsidR="005E2B5D" w:rsidRPr="00283EE1" w:rsidRDefault="005E2B5D" w:rsidP="00195570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83EE1">
        <w:rPr>
          <w:rFonts w:ascii="Times New Roman" w:hAnsi="Times New Roman"/>
          <w:b/>
          <w:sz w:val="28"/>
          <w:szCs w:val="28"/>
        </w:rPr>
        <w:t>Самостоятельная работа: План обзора 1 книги по теме «Подготовка научной работы»</w:t>
      </w:r>
    </w:p>
    <w:p w:rsidR="005E2B5D" w:rsidRDefault="005E2B5D" w:rsidP="0019557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книги: «Диссертация: инструкция по подготовке и защите», А. Марянович, И. Князькин.</w:t>
      </w:r>
    </w:p>
    <w:p w:rsidR="005E2B5D" w:rsidRDefault="005E2B5D" w:rsidP="00995FB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14. Разделы Заключение и выводы.</w:t>
      </w:r>
    </w:p>
    <w:p w:rsidR="005E2B5D" w:rsidRPr="00995FB7" w:rsidRDefault="005E2B5D" w:rsidP="00995FB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5FB7">
        <w:rPr>
          <w:rFonts w:ascii="Times New Roman" w:hAnsi="Times New Roman"/>
          <w:sz w:val="28"/>
          <w:szCs w:val="28"/>
        </w:rPr>
        <w:t>Заключение - необязательная часть диссертации</w:t>
      </w:r>
      <w:r>
        <w:rPr>
          <w:rFonts w:ascii="Times New Roman" w:hAnsi="Times New Roman"/>
          <w:sz w:val="28"/>
          <w:szCs w:val="28"/>
        </w:rPr>
        <w:t>;</w:t>
      </w:r>
    </w:p>
    <w:p w:rsidR="005E2B5D" w:rsidRPr="00995FB7" w:rsidRDefault="005E2B5D" w:rsidP="00995FB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5FB7">
        <w:rPr>
          <w:rFonts w:ascii="Times New Roman" w:hAnsi="Times New Roman"/>
          <w:sz w:val="28"/>
          <w:szCs w:val="28"/>
        </w:rPr>
        <w:t>Значение выводов</w:t>
      </w:r>
      <w:r>
        <w:rPr>
          <w:rFonts w:ascii="Times New Roman" w:hAnsi="Times New Roman"/>
          <w:sz w:val="28"/>
          <w:szCs w:val="28"/>
        </w:rPr>
        <w:t>;</w:t>
      </w:r>
    </w:p>
    <w:p w:rsidR="005E2B5D" w:rsidRPr="00995FB7" w:rsidRDefault="005E2B5D" w:rsidP="00995FB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5FB7">
        <w:rPr>
          <w:rFonts w:ascii="Times New Roman" w:hAnsi="Times New Roman"/>
          <w:sz w:val="28"/>
          <w:szCs w:val="28"/>
        </w:rPr>
        <w:t>Рапорт вместо вывода</w:t>
      </w:r>
      <w:r>
        <w:rPr>
          <w:rFonts w:ascii="Times New Roman" w:hAnsi="Times New Roman"/>
          <w:sz w:val="28"/>
          <w:szCs w:val="28"/>
        </w:rPr>
        <w:t>;</w:t>
      </w:r>
    </w:p>
    <w:p w:rsidR="005E2B5D" w:rsidRPr="00995FB7" w:rsidRDefault="005E2B5D" w:rsidP="00995FB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5FB7">
        <w:rPr>
          <w:rFonts w:ascii="Times New Roman" w:hAnsi="Times New Roman"/>
          <w:sz w:val="28"/>
          <w:szCs w:val="28"/>
        </w:rPr>
        <w:t>Констатация – также не вывод</w:t>
      </w:r>
      <w:r>
        <w:rPr>
          <w:rFonts w:ascii="Times New Roman" w:hAnsi="Times New Roman"/>
          <w:sz w:val="28"/>
          <w:szCs w:val="28"/>
        </w:rPr>
        <w:t>;</w:t>
      </w:r>
    </w:p>
    <w:p w:rsidR="005E2B5D" w:rsidRPr="00995FB7" w:rsidRDefault="005E2B5D" w:rsidP="00995FB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5FB7">
        <w:rPr>
          <w:rFonts w:ascii="Times New Roman" w:hAnsi="Times New Roman"/>
          <w:sz w:val="28"/>
          <w:szCs w:val="28"/>
        </w:rPr>
        <w:t>Утверждение очевидного</w:t>
      </w:r>
      <w:r>
        <w:rPr>
          <w:rFonts w:ascii="Times New Roman" w:hAnsi="Times New Roman"/>
          <w:sz w:val="28"/>
          <w:szCs w:val="28"/>
        </w:rPr>
        <w:t>;</w:t>
      </w:r>
    </w:p>
    <w:p w:rsidR="005E2B5D" w:rsidRPr="00995FB7" w:rsidRDefault="005E2B5D" w:rsidP="00995FB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5FB7">
        <w:rPr>
          <w:rFonts w:ascii="Times New Roman" w:hAnsi="Times New Roman"/>
          <w:sz w:val="28"/>
          <w:szCs w:val="28"/>
        </w:rPr>
        <w:t>Вывод без содержания</w:t>
      </w:r>
      <w:r>
        <w:rPr>
          <w:rFonts w:ascii="Times New Roman" w:hAnsi="Times New Roman"/>
          <w:sz w:val="28"/>
          <w:szCs w:val="28"/>
        </w:rPr>
        <w:t>;</w:t>
      </w:r>
    </w:p>
    <w:p w:rsidR="005E2B5D" w:rsidRPr="00995FB7" w:rsidRDefault="005E2B5D" w:rsidP="00995FB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5FB7">
        <w:rPr>
          <w:rFonts w:ascii="Times New Roman" w:hAnsi="Times New Roman"/>
          <w:sz w:val="28"/>
          <w:szCs w:val="28"/>
        </w:rPr>
        <w:t>Многоглаголание</w:t>
      </w:r>
      <w:r>
        <w:rPr>
          <w:rFonts w:ascii="Times New Roman" w:hAnsi="Times New Roman"/>
          <w:sz w:val="28"/>
          <w:szCs w:val="28"/>
        </w:rPr>
        <w:t>;</w:t>
      </w:r>
    </w:p>
    <w:p w:rsidR="005E2B5D" w:rsidRPr="00995FB7" w:rsidRDefault="005E2B5D" w:rsidP="00995FB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5FB7">
        <w:rPr>
          <w:rFonts w:ascii="Times New Roman" w:hAnsi="Times New Roman"/>
          <w:sz w:val="28"/>
          <w:szCs w:val="28"/>
        </w:rPr>
        <w:t>Вывод о «методе»</w:t>
      </w:r>
      <w:r>
        <w:rPr>
          <w:rFonts w:ascii="Times New Roman" w:hAnsi="Times New Roman"/>
          <w:sz w:val="28"/>
          <w:szCs w:val="28"/>
        </w:rPr>
        <w:t>;</w:t>
      </w:r>
    </w:p>
    <w:p w:rsidR="005E2B5D" w:rsidRPr="00995FB7" w:rsidRDefault="005E2B5D" w:rsidP="00995FB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5FB7">
        <w:rPr>
          <w:rFonts w:ascii="Times New Roman" w:hAnsi="Times New Roman"/>
          <w:sz w:val="28"/>
          <w:szCs w:val="28"/>
        </w:rPr>
        <w:t>Что сначала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FB7">
        <w:rPr>
          <w:rFonts w:ascii="Times New Roman" w:hAnsi="Times New Roman"/>
          <w:sz w:val="28"/>
          <w:szCs w:val="28"/>
        </w:rPr>
        <w:t>- текст или выводы</w:t>
      </w:r>
      <w:r>
        <w:rPr>
          <w:rFonts w:ascii="Times New Roman" w:hAnsi="Times New Roman"/>
          <w:sz w:val="28"/>
          <w:szCs w:val="28"/>
        </w:rPr>
        <w:t>.</w:t>
      </w:r>
    </w:p>
    <w:p w:rsidR="005E2B5D" w:rsidRPr="00195570" w:rsidRDefault="005E2B5D" w:rsidP="00195570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5E2B5D" w:rsidRPr="00195570" w:rsidSect="00BD4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74BD7"/>
    <w:multiLevelType w:val="hybridMultilevel"/>
    <w:tmpl w:val="7872455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5570"/>
    <w:rsid w:val="00195570"/>
    <w:rsid w:val="00283EE1"/>
    <w:rsid w:val="003F101E"/>
    <w:rsid w:val="004D066A"/>
    <w:rsid w:val="005E2B5D"/>
    <w:rsid w:val="006E135A"/>
    <w:rsid w:val="00995FB7"/>
    <w:rsid w:val="00B4501E"/>
    <w:rsid w:val="00BD4012"/>
    <w:rsid w:val="00D84693"/>
    <w:rsid w:val="00DC3108"/>
    <w:rsid w:val="00E2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01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95F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77</Words>
  <Characters>443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dcterms:created xsi:type="dcterms:W3CDTF">2015-05-12T03:22:00Z</dcterms:created>
  <dcterms:modified xsi:type="dcterms:W3CDTF">2015-05-14T03:41:00Z</dcterms:modified>
</cp:coreProperties>
</file>